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135"/>
        <w:tblW w:w="10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73"/>
        <w:gridCol w:w="484"/>
        <w:gridCol w:w="635"/>
        <w:gridCol w:w="371"/>
        <w:gridCol w:w="400"/>
        <w:gridCol w:w="31"/>
        <w:gridCol w:w="23"/>
        <w:gridCol w:w="241"/>
        <w:gridCol w:w="242"/>
        <w:gridCol w:w="242"/>
        <w:gridCol w:w="243"/>
        <w:gridCol w:w="242"/>
        <w:gridCol w:w="242"/>
        <w:gridCol w:w="241"/>
        <w:gridCol w:w="79"/>
        <w:gridCol w:w="163"/>
        <w:gridCol w:w="160"/>
        <w:gridCol w:w="29"/>
        <w:gridCol w:w="53"/>
        <w:gridCol w:w="175"/>
        <w:gridCol w:w="66"/>
        <w:gridCol w:w="7"/>
        <w:gridCol w:w="242"/>
        <w:gridCol w:w="78"/>
        <w:gridCol w:w="164"/>
        <w:gridCol w:w="159"/>
        <w:gridCol w:w="83"/>
        <w:gridCol w:w="24"/>
        <w:gridCol w:w="220"/>
        <w:gridCol w:w="242"/>
        <w:gridCol w:w="82"/>
        <w:gridCol w:w="160"/>
        <w:gridCol w:w="48"/>
        <w:gridCol w:w="29"/>
        <w:gridCol w:w="86"/>
        <w:gridCol w:w="79"/>
        <w:gridCol w:w="244"/>
        <w:gridCol w:w="306"/>
        <w:gridCol w:w="17"/>
        <w:gridCol w:w="173"/>
        <w:gridCol w:w="150"/>
        <w:gridCol w:w="323"/>
        <w:gridCol w:w="325"/>
        <w:gridCol w:w="148"/>
        <w:gridCol w:w="175"/>
        <w:gridCol w:w="323"/>
        <w:gridCol w:w="323"/>
        <w:gridCol w:w="323"/>
        <w:gridCol w:w="323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805" w:type="dxa"/>
            <w:gridSpan w:val="51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2"/>
              <w:spacing w:line="200" w:lineRule="exact"/>
              <w:jc w:val="center"/>
              <w:rPr>
                <w:rFonts w:hint="eastAsia" w:ascii="黑体"/>
                <w:b w:val="0"/>
                <w:sz w:val="36"/>
                <w:szCs w:val="36"/>
              </w:rPr>
            </w:pPr>
            <w:bookmarkStart w:id="0" w:name="_Toc307926203"/>
            <w:r>
              <w:rPr>
                <w:rFonts w:hint="eastAsia" w:ascii="黑体" w:hAnsi="宋体"/>
                <w:b w:val="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  <w:b w:val="0"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宋体"/>
                <w:b w:val="0"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黑体" w:hAnsi="宋体"/>
                <w:b w:val="0"/>
                <w:kern w:val="0"/>
                <w:sz w:val="36"/>
                <w:szCs w:val="36"/>
              </w:rPr>
              <w:t>年庆元县公共租赁住房申请表</w:t>
            </w:r>
            <w:bookmarkEnd w:id="0"/>
            <w:r>
              <w:rPr>
                <w:rFonts w:hint="eastAsia" w:ascii="黑体" w:hAnsi="宋体"/>
                <w:b w:val="0"/>
                <w:bCs w:val="0"/>
                <w:kern w:val="0"/>
                <w:sz w:val="36"/>
                <w:szCs w:val="36"/>
              </w:rPr>
              <w:t>Ⅱ</w:t>
            </w:r>
          </w:p>
          <w:p>
            <w:pPr>
              <w:snapToGrid w:val="0"/>
              <w:spacing w:line="200" w:lineRule="atLeast"/>
              <w:jc w:val="both"/>
              <w:outlineLvl w:val="2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812" w:type="dxa"/>
            <w:gridSpan w:val="18"/>
            <w:shd w:val="clear" w:color="auto" w:fill="auto"/>
            <w:vAlign w:val="top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gridSpan w:val="13"/>
            <w:shd w:val="clear" w:color="auto" w:fill="auto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申请选房户型</w:t>
            </w:r>
          </w:p>
        </w:tc>
        <w:tc>
          <w:tcPr>
            <w:tcW w:w="3671" w:type="dxa"/>
            <w:gridSpan w:val="17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□一居室    □二居室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3232" w:type="dxa"/>
            <w:gridSpan w:val="13"/>
            <w:vAlign w:val="center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取得庆元县城区户籍时间</w:t>
            </w:r>
          </w:p>
        </w:tc>
        <w:tc>
          <w:tcPr>
            <w:tcW w:w="1403" w:type="dxa"/>
            <w:gridSpan w:val="13"/>
            <w:vAlign w:val="center"/>
          </w:tcPr>
          <w:p>
            <w:pPr>
              <w:snapToGrid w:val="0"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</w:t>
            </w:r>
          </w:p>
        </w:tc>
        <w:tc>
          <w:tcPr>
            <w:tcW w:w="1496" w:type="dxa"/>
            <w:gridSpan w:val="1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927" w:type="dxa"/>
            <w:gridSpan w:val="1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□单身□已婚□离异□丧偶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2" w:type="dxa"/>
            <w:gridSpan w:val="13"/>
            <w:vAlign w:val="center"/>
          </w:tcPr>
          <w:p>
            <w:pPr>
              <w:widowControl/>
              <w:snapToGrid w:val="0"/>
              <w:spacing w:line="2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办理庆元县城区居住登记时间</w:t>
            </w:r>
          </w:p>
        </w:tc>
        <w:tc>
          <w:tcPr>
            <w:tcW w:w="1403" w:type="dxa"/>
            <w:gridSpan w:val="13"/>
            <w:vAlign w:val="center"/>
          </w:tcPr>
          <w:p>
            <w:pPr>
              <w:widowControl/>
              <w:snapToGrid w:val="0"/>
              <w:spacing w:line="20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</w:t>
            </w:r>
          </w:p>
        </w:tc>
        <w:tc>
          <w:tcPr>
            <w:tcW w:w="1496" w:type="dxa"/>
            <w:gridSpan w:val="1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27" w:type="dxa"/>
            <w:gridSpan w:val="1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89" w:type="dxa"/>
            <w:gridSpan w:val="15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营业执照注册时间（自主创业者填写）</w:t>
            </w:r>
          </w:p>
        </w:tc>
        <w:tc>
          <w:tcPr>
            <w:tcW w:w="1403" w:type="dxa"/>
            <w:gridSpan w:val="13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496" w:type="dxa"/>
            <w:gridSpan w:val="1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机构代码证号</w:t>
            </w:r>
          </w:p>
        </w:tc>
        <w:tc>
          <w:tcPr>
            <w:tcW w:w="2927" w:type="dxa"/>
            <w:gridSpan w:val="1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学历、职称、资格证书</w:t>
            </w:r>
          </w:p>
        </w:tc>
        <w:tc>
          <w:tcPr>
            <w:tcW w:w="3232" w:type="dxa"/>
            <w:gridSpan w:val="13"/>
            <w:vMerge w:val="restart"/>
            <w:vAlign w:val="center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中级专业技术职务</w:t>
            </w:r>
          </w:p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□副高及以上专业技术职务</w:t>
            </w:r>
            <w:r>
              <w:rPr>
                <w:rFonts w:hint="eastAsia"/>
              </w:rPr>
              <w:t>或</w:t>
            </w:r>
            <w:r>
              <w:rPr>
                <w:rFonts w:hint="eastAsia" w:ascii="宋体" w:hAnsi="宋体"/>
                <w:szCs w:val="21"/>
              </w:rPr>
              <w:t>全日制硕士及以上学位</w:t>
            </w:r>
          </w:p>
          <w:p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□高级技师职业资格</w:t>
            </w:r>
          </w:p>
        </w:tc>
        <w:tc>
          <w:tcPr>
            <w:tcW w:w="2593" w:type="dxa"/>
            <w:gridSpan w:val="2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上年度可支配收入</w:t>
            </w:r>
          </w:p>
        </w:tc>
        <w:tc>
          <w:tcPr>
            <w:tcW w:w="3233" w:type="dxa"/>
            <w:gridSpan w:val="1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2" w:type="dxa"/>
            <w:gridSpan w:val="13"/>
            <w:vMerge w:val="continue"/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3" w:type="dxa"/>
            <w:gridSpan w:val="2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首次缴交公积金时间</w:t>
            </w:r>
          </w:p>
        </w:tc>
        <w:tc>
          <w:tcPr>
            <w:tcW w:w="3233" w:type="dxa"/>
            <w:gridSpan w:val="13"/>
            <w:vAlign w:val="center"/>
          </w:tcPr>
          <w:p>
            <w:pPr>
              <w:snapToGrid w:val="0"/>
              <w:spacing w:line="200" w:lineRule="atLeast"/>
              <w:ind w:firstLine="1365" w:firstLineChars="6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2" w:type="dxa"/>
            <w:gridSpan w:val="13"/>
            <w:vMerge w:val="continue"/>
            <w:vAlign w:val="top"/>
          </w:tcPr>
          <w:p>
            <w:pPr>
              <w:snapToGrid w:val="0"/>
              <w:spacing w:line="2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3" w:type="dxa"/>
            <w:gridSpan w:val="2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首次缴交社保金时间</w:t>
            </w:r>
          </w:p>
        </w:tc>
        <w:tc>
          <w:tcPr>
            <w:tcW w:w="3233" w:type="dxa"/>
            <w:gridSpan w:val="13"/>
            <w:vAlign w:val="center"/>
          </w:tcPr>
          <w:p>
            <w:pPr>
              <w:snapToGrid w:val="0"/>
              <w:spacing w:line="200" w:lineRule="atLeast"/>
              <w:ind w:firstLine="1365" w:firstLineChars="6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47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1460" w:type="dxa"/>
            <w:gridSpan w:val="5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65" w:type="dxa"/>
            <w:gridSpan w:val="3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91" w:type="dxa"/>
            <w:gridSpan w:val="6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年度可支配收入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747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0" w:type="dxa"/>
            <w:gridSpan w:val="5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2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244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  <w:tc>
          <w:tcPr>
            <w:tcW w:w="1442" w:type="dxa"/>
            <w:gridSpan w:val="7"/>
            <w:vAlign w:val="center"/>
          </w:tcPr>
          <w:p>
            <w:pPr>
              <w:snapToGrid w:val="0"/>
              <w:spacing w:line="200" w:lineRule="atLeast"/>
              <w:ind w:firstLine="1365" w:firstLineChars="6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snapToGrid w:val="0"/>
              <w:spacing w:line="200" w:lineRule="atLeast"/>
              <w:ind w:firstLine="1365" w:firstLineChars="6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63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家庭成员姓名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与申请人关系</w:t>
            </w:r>
          </w:p>
        </w:tc>
        <w:tc>
          <w:tcPr>
            <w:tcW w:w="825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4365" w:type="dxa"/>
            <w:gridSpan w:val="3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91" w:type="dxa"/>
            <w:gridSpan w:val="6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年度可支配收入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3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2" w:type="dxa"/>
            <w:gridSpan w:val="7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snapToGrid w:val="0"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263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2" w:type="dxa"/>
            <w:gridSpan w:val="7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snapToGrid w:val="0"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263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2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2" w:type="dxa"/>
            <w:gridSpan w:val="7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snapToGrid w:val="0"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直系亲属房产情况</w:t>
            </w:r>
          </w:p>
        </w:tc>
        <w:tc>
          <w:tcPr>
            <w:tcW w:w="105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6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与申请</w:t>
            </w:r>
          </w:p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人关系</w:t>
            </w:r>
          </w:p>
        </w:tc>
        <w:tc>
          <w:tcPr>
            <w:tcW w:w="1406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6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房产情况</w:t>
            </w:r>
          </w:p>
        </w:tc>
        <w:tc>
          <w:tcPr>
            <w:tcW w:w="3562" w:type="dxa"/>
            <w:gridSpan w:val="27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建筑面积</w:t>
            </w:r>
          </w:p>
        </w:tc>
        <w:tc>
          <w:tcPr>
            <w:tcW w:w="97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6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与申请</w:t>
            </w:r>
          </w:p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人关系</w:t>
            </w:r>
          </w:p>
        </w:tc>
        <w:tc>
          <w:tcPr>
            <w:tcW w:w="1406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6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房产情况</w:t>
            </w:r>
          </w:p>
        </w:tc>
        <w:tc>
          <w:tcPr>
            <w:tcW w:w="3562" w:type="dxa"/>
            <w:gridSpan w:val="27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建筑面积</w:t>
            </w:r>
          </w:p>
        </w:tc>
        <w:tc>
          <w:tcPr>
            <w:tcW w:w="97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5331" w:type="dxa"/>
            <w:gridSpan w:val="19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申请家庭具结</w:t>
            </w:r>
          </w:p>
          <w:p>
            <w:pPr>
              <w:snapToGrid w:val="0"/>
              <w:spacing w:line="280" w:lineRule="atLeast"/>
              <w:ind w:firstLine="361" w:firstLineChars="200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本人及共同申请人已认真阅读并承诺遵照《庆元县公共租赁住房建设和管理暂行办法》及公告规定申请公共租赁住房，同意由县租赁房管理中心将所有申请材料保留存档</w:t>
            </w: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审核不符合准入条件的，恕不退件）。对填报内容的真实性、有效性负责，如有虚假，愿承担由此产生的一切后果。同意由用人单位指定经办人递交申请资料、签领受理单、参加公开选房及以用人单位为主体摇号，对其结果无异议。</w:t>
            </w:r>
          </w:p>
          <w:p>
            <w:pPr>
              <w:snapToGrid w:val="0"/>
              <w:spacing w:line="28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配  偶签名：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5474" w:type="dxa"/>
            <w:gridSpan w:val="32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公示情况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公示时间：    年    月    日至      年    月   日</w:t>
            </w: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公示结果：</w:t>
            </w:r>
            <w:r>
              <w:rPr>
                <w:rFonts w:hint="eastAsia" w:ascii="宋体" w:hAnsi="宋体"/>
                <w:sz w:val="18"/>
                <w:szCs w:val="18"/>
              </w:rPr>
              <w:t>□无异议  □举报不属实  □举报属实</w:t>
            </w: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ind w:right="720" w:firstLine="270" w:firstLineChars="15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（单位盖章处）</w:t>
            </w:r>
          </w:p>
          <w:p>
            <w:pPr>
              <w:snapToGrid w:val="0"/>
              <w:spacing w:line="280" w:lineRule="atLeast"/>
              <w:ind w:right="630" w:firstLine="270" w:firstLineChars="1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275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申请人单位意见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经公示、审核，现同意我单位职工申请公共租赁住房，本单位将协助县租赁房管理中心做好资格管理、租金收缴、租赁管理等工作。</w:t>
            </w:r>
          </w:p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（盖章处）</w:t>
            </w:r>
          </w:p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年    月   日</w:t>
            </w:r>
          </w:p>
        </w:tc>
        <w:tc>
          <w:tcPr>
            <w:tcW w:w="2578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配偶单位意见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经公示、审核，现同意我单位职工申请公共租赁住房，本单位将协助县租赁房管理中心做好资格管理、租金收缴、租赁管理等工作。</w:t>
            </w:r>
          </w:p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（盖章处）</w:t>
            </w:r>
          </w:p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年    月   日</w:t>
            </w:r>
          </w:p>
        </w:tc>
        <w:tc>
          <w:tcPr>
            <w:tcW w:w="2737" w:type="dxa"/>
            <w:gridSpan w:val="22"/>
            <w:tcBorders>
              <w:top w:val="single" w:color="auto" w:sz="12" w:space="0"/>
              <w:bottom w:val="single" w:color="auto" w:sz="12" w:space="0"/>
            </w:tcBorders>
            <w:textDirection w:val="lrTb"/>
            <w:vAlign w:val="top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县组织人事部门初审意见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□全日制专科</w:t>
            </w:r>
          </w:p>
          <w:p>
            <w:pPr>
              <w:snapToGrid w:val="0"/>
              <w:spacing w:line="280" w:lineRule="atLeas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□全日制本科</w:t>
            </w:r>
          </w:p>
          <w:p>
            <w:pPr>
              <w:snapToGrid w:val="0"/>
              <w:spacing w:line="280" w:lineRule="atLeas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其中：同时属于 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□经组织人事部门招聘的紧缺专业人员</w:t>
            </w: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（盖章处）</w:t>
            </w: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年    月   日</w:t>
            </w:r>
          </w:p>
        </w:tc>
        <w:tc>
          <w:tcPr>
            <w:tcW w:w="2737" w:type="dxa"/>
            <w:gridSpan w:val="10"/>
            <w:tcBorders>
              <w:top w:val="single" w:color="auto" w:sz="12" w:space="0"/>
              <w:bottom w:val="single" w:color="auto" w:sz="12" w:space="0"/>
            </w:tcBorders>
            <w:textDirection w:val="lrTb"/>
            <w:vAlign w:val="top"/>
          </w:tcPr>
          <w:p>
            <w:pPr>
              <w:snapToGrid w:val="0"/>
              <w:spacing w:line="280" w:lineRule="atLeas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县租赁房管理中心审核意见：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</w:t>
            </w: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（盖章处）        </w:t>
            </w: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年    月    日</w:t>
            </w:r>
          </w:p>
        </w:tc>
      </w:tr>
    </w:tbl>
    <w:p>
      <w:pPr>
        <w:snapToGrid w:val="0"/>
        <w:spacing w:line="200" w:lineRule="atLeast"/>
        <w:ind w:right="-1048"/>
        <w:rPr>
          <w:rFonts w:hint="eastAsia" w:ascii="隶书" w:hAnsi="华文仿宋" w:eastAsia="隶书"/>
          <w:szCs w:val="21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-557530</wp:posOffset>
                </wp:positionV>
                <wp:extent cx="849630" cy="52959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line="200" w:lineRule="exact"/>
                              <w:jc w:val="both"/>
                              <w:rPr>
                                <w:rFonts w:hint="eastAsia" w:ascii="黑体" w:hAnsi="宋体"/>
                                <w:b w:val="0"/>
                                <w:kern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宋体"/>
                                <w:b w:val="0"/>
                                <w:kern w:val="0"/>
                                <w:sz w:val="36"/>
                                <w:szCs w:val="36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05pt;margin-top:-43.9pt;height:41.7pt;width:66.9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SJ86G&#10;2wAAAAoBAAAPAAAAAAAAAAEAIAAAACIAAABkcnMvZG93bnJldi54bWxQSwECFAAUAAAACACHTuJA&#10;wpVnnh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200" w:lineRule="exact"/>
                        <w:jc w:val="both"/>
                        <w:rPr>
                          <w:rFonts w:hint="eastAsia" w:ascii="黑体" w:hAnsi="宋体"/>
                          <w:b w:val="0"/>
                          <w:kern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宋体"/>
                          <w:b w:val="0"/>
                          <w:kern w:val="0"/>
                          <w:sz w:val="36"/>
                          <w:szCs w:val="36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楷体_GB2312" w:hAnsi="华文仿宋" w:eastAsia="楷体_GB2312"/>
          <w:b/>
          <w:szCs w:val="21"/>
        </w:rPr>
        <w:t>本表不得涂改，请阅读填</w:t>
      </w:r>
      <w:bookmarkStart w:id="1" w:name="_GoBack"/>
      <w:bookmarkEnd w:id="1"/>
      <w:r>
        <w:rPr>
          <w:rFonts w:hint="eastAsia" w:ascii="楷体_GB2312" w:hAnsi="华文仿宋" w:eastAsia="楷体_GB2312"/>
          <w:b/>
          <w:szCs w:val="21"/>
        </w:rPr>
        <w:t>表及提交申请材料须知后如实填写。   庆元县住房保障和城乡建设局监制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67DF"/>
    <w:rsid w:val="17D964A1"/>
    <w:rsid w:val="1C6C0930"/>
    <w:rsid w:val="2E8367DF"/>
    <w:rsid w:val="65990B6C"/>
    <w:rsid w:val="69827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2017-07-17T09:15:00Z</dcterms:created>
  <dc:creator>admin</dc:creator>
  <cp:lastModifiedBy>admin</cp:lastModifiedBy>
  <cp:lastPrinted>2017-07-18T09:46:37Z</cp:lastPrinted>
  <dcterms:modified xsi:type="dcterms:W3CDTF">2017-07-18T09:46:52Z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